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70C84" w14:textId="1E104292" w:rsidR="00E75EB2" w:rsidRPr="00232E68" w:rsidRDefault="00E75EB2" w:rsidP="008B4A87">
      <w:pPr>
        <w:pStyle w:val="MMKopfzeile"/>
      </w:pPr>
      <w:proofErr w:type="spellStart"/>
      <w:r w:rsidRPr="00232E68">
        <w:t>Schaan</w:t>
      </w:r>
      <w:proofErr w:type="spellEnd"/>
      <w:r w:rsidRPr="00232E68">
        <w:t xml:space="preserve">, </w:t>
      </w:r>
      <w:r w:rsidR="00CA1D57">
        <w:t>25</w:t>
      </w:r>
      <w:r w:rsidR="00AF1BEE" w:rsidRPr="00232E68">
        <w:t xml:space="preserve">. </w:t>
      </w:r>
      <w:r w:rsidR="00E24CCE" w:rsidRPr="00232E68">
        <w:t>April</w:t>
      </w:r>
      <w:r w:rsidR="003D0ED5" w:rsidRPr="00232E68">
        <w:t xml:space="preserve"> </w:t>
      </w:r>
      <w:r w:rsidR="00AF1BEE" w:rsidRPr="00232E68">
        <w:t>2019</w:t>
      </w:r>
    </w:p>
    <w:p w14:paraId="40E7F0AE" w14:textId="77777777" w:rsidR="00E75EB2" w:rsidRPr="00232E68" w:rsidRDefault="00BE0D97" w:rsidP="008B4A87">
      <w:pPr>
        <w:pStyle w:val="MMKopfzeile"/>
      </w:pPr>
      <w:r w:rsidRPr="00232E68">
        <w:t xml:space="preserve">Medienmitteilung zum </w:t>
      </w:r>
      <w:r w:rsidR="004A270F" w:rsidRPr="00232E68">
        <w:t xml:space="preserve">Ergebnis des </w:t>
      </w:r>
      <w:r w:rsidR="00494602" w:rsidRPr="00232E68">
        <w:t>W</w:t>
      </w:r>
      <w:r w:rsidR="00095694" w:rsidRPr="00232E68">
        <w:t>orkshop</w:t>
      </w:r>
      <w:r w:rsidR="004A270F" w:rsidRPr="00232E68">
        <w:t>s</w:t>
      </w:r>
      <w:r w:rsidR="00095694" w:rsidRPr="00232E68">
        <w:t xml:space="preserve"> «Nachhaltiger Tourismus in den Alpen. Wer macht den </w:t>
      </w:r>
      <w:proofErr w:type="gramStart"/>
      <w:r w:rsidR="00095694" w:rsidRPr="00232E68">
        <w:t>Job?»</w:t>
      </w:r>
      <w:proofErr w:type="gramEnd"/>
    </w:p>
    <w:p w14:paraId="278EFC5A" w14:textId="77777777" w:rsidR="008B4A87" w:rsidRDefault="008B4A87" w:rsidP="00C457B3">
      <w:pPr>
        <w:pStyle w:val="MMTitel"/>
        <w:rPr>
          <w:color w:val="A2BF2F"/>
        </w:rPr>
      </w:pPr>
    </w:p>
    <w:p w14:paraId="1D091D0D" w14:textId="6C377BA3" w:rsidR="00C457B3" w:rsidRPr="00232E68" w:rsidRDefault="00EF0BB0" w:rsidP="00C457B3">
      <w:pPr>
        <w:pStyle w:val="MMTitel"/>
        <w:rPr>
          <w:color w:val="A2BF2F"/>
        </w:rPr>
      </w:pPr>
      <w:r w:rsidRPr="00232E68">
        <w:rPr>
          <w:color w:val="A2BF2F"/>
        </w:rPr>
        <w:t xml:space="preserve">Nachhaltigen </w:t>
      </w:r>
      <w:r w:rsidR="00C457B3" w:rsidRPr="00232E68">
        <w:rPr>
          <w:color w:val="A2BF2F"/>
        </w:rPr>
        <w:t xml:space="preserve">Tourismus </w:t>
      </w:r>
      <w:r w:rsidRPr="00232E68">
        <w:rPr>
          <w:color w:val="A2BF2F"/>
        </w:rPr>
        <w:t>alpenweit vernetzen</w:t>
      </w:r>
    </w:p>
    <w:p w14:paraId="01AC4D66" w14:textId="50273E87" w:rsidR="007758A5" w:rsidRPr="00232E68" w:rsidRDefault="00E40290" w:rsidP="001D621E">
      <w:pPr>
        <w:pStyle w:val="MMLead"/>
        <w:jc w:val="left"/>
      </w:pPr>
      <w:r w:rsidRPr="00232E68">
        <w:t xml:space="preserve">Ideen für nachhaltigen Tourismus </w:t>
      </w:r>
      <w:r w:rsidR="00AC71E6" w:rsidRPr="00232E68">
        <w:t xml:space="preserve">in den Alpen </w:t>
      </w:r>
      <w:r w:rsidRPr="00232E68">
        <w:t>gibt es viele</w:t>
      </w:r>
      <w:r w:rsidR="00AC71E6" w:rsidRPr="00232E68">
        <w:t>, d</w:t>
      </w:r>
      <w:r w:rsidRPr="00232E68">
        <w:t xml:space="preserve">och wer kümmert sich um deren Vernetzung? </w:t>
      </w:r>
      <w:r w:rsidR="00AC71E6" w:rsidRPr="00232E68">
        <w:t>Auf</w:t>
      </w:r>
      <w:r w:rsidR="003D0ED5" w:rsidRPr="00232E68">
        <w:t xml:space="preserve"> Anregung von </w:t>
      </w:r>
      <w:r w:rsidRPr="00232E68">
        <w:t xml:space="preserve">CIPRA International </w:t>
      </w:r>
      <w:r w:rsidR="00AC71E6" w:rsidRPr="00232E68">
        <w:t xml:space="preserve">haben </w:t>
      </w:r>
      <w:r w:rsidRPr="00232E68">
        <w:t>Fachpersonen aus allen Alpenländern ein Jobprofil</w:t>
      </w:r>
      <w:r w:rsidR="005B32D3" w:rsidRPr="00232E68">
        <w:t xml:space="preserve"> erar</w:t>
      </w:r>
      <w:r w:rsidRPr="00232E68">
        <w:t>beite</w:t>
      </w:r>
      <w:r w:rsidR="005B32D3" w:rsidRPr="00232E68">
        <w:t>t</w:t>
      </w:r>
      <w:r w:rsidRPr="00232E68">
        <w:t xml:space="preserve">. </w:t>
      </w:r>
      <w:r w:rsidR="00AC71E6" w:rsidRPr="00232E68">
        <w:t xml:space="preserve">Nun sind Arbeit- und </w:t>
      </w:r>
      <w:proofErr w:type="spellStart"/>
      <w:r w:rsidR="00AC71E6" w:rsidRPr="00232E68">
        <w:t>GeldgeberInnen</w:t>
      </w:r>
      <w:proofErr w:type="spellEnd"/>
      <w:r w:rsidR="00AC71E6" w:rsidRPr="00232E68">
        <w:t xml:space="preserve"> im Tourismus am Zug.</w:t>
      </w:r>
    </w:p>
    <w:p w14:paraId="5F955850" w14:textId="1A94878B" w:rsidR="00FC0D85" w:rsidRPr="00232E68" w:rsidRDefault="002C6961" w:rsidP="00866832">
      <w:pPr>
        <w:pStyle w:val="MMText"/>
        <w:jc w:val="left"/>
      </w:pPr>
      <w:proofErr w:type="spellStart"/>
      <w:r w:rsidRPr="00232E68">
        <w:t>Overtourism</w:t>
      </w:r>
      <w:proofErr w:type="spellEnd"/>
      <w:r w:rsidRPr="00232E68">
        <w:t xml:space="preserve"> trifft auf Landflucht, Besucherströme müssen gelenkt werden, zusätzlich stellt die Klimakrise Tourismusregionen in den Alpen vor neue Herausforderungen. Rezepte für nachhaltigen und umweltfreundlichen Tourismus gibt es, doch oft nur auf regionaler Ebene, vielfach getrieben vom Engagement Einzelner. Gefragt sind Personen, die nachhaltig gedachte Ansätze alpenweit miteinander verknüpfen, stärken und verbreitern </w:t>
      </w:r>
      <w:r w:rsidR="005B32D3" w:rsidRPr="00232E68">
        <w:t xml:space="preserve">– von der wirtschaftlichen Ebene über soziale Aspekte bis hin zur Umwelt. Die CIPRA organisierte deshalb im November 2018 in Innsbruck/A einen Workshop mit Fachleuten, gefördert durch das </w:t>
      </w:r>
      <w:r w:rsidR="00D86790" w:rsidRPr="00232E68">
        <w:t>Deutsche Bundesministerium für Umwelt, Naturschutz und nukleare Sicherheit (BMU)</w:t>
      </w:r>
      <w:r w:rsidR="005B32D3" w:rsidRPr="00232E68">
        <w:t>.</w:t>
      </w:r>
      <w:r w:rsidR="00D66E87" w:rsidRPr="00232E68">
        <w:t xml:space="preserve"> </w:t>
      </w:r>
      <w:r w:rsidR="007301F2" w:rsidRPr="00232E68">
        <w:t xml:space="preserve"> </w:t>
      </w:r>
    </w:p>
    <w:p w14:paraId="7F69DE55" w14:textId="77777777" w:rsidR="00E47B11" w:rsidRPr="00232E68" w:rsidRDefault="00E47B11" w:rsidP="00866832">
      <w:pPr>
        <w:pStyle w:val="MMText"/>
        <w:jc w:val="left"/>
      </w:pPr>
    </w:p>
    <w:p w14:paraId="1B836AF4" w14:textId="77777777" w:rsidR="00E47B11" w:rsidRPr="00232E68" w:rsidRDefault="00D66E87" w:rsidP="00866832">
      <w:pPr>
        <w:pStyle w:val="MMText"/>
        <w:jc w:val="left"/>
        <w:rPr>
          <w:b/>
        </w:rPr>
      </w:pPr>
      <w:r w:rsidRPr="00232E68">
        <w:rPr>
          <w:b/>
        </w:rPr>
        <w:t xml:space="preserve">16 Punkte: </w:t>
      </w:r>
      <w:r w:rsidR="005B32D3" w:rsidRPr="00232E68">
        <w:rPr>
          <w:b/>
        </w:rPr>
        <w:t>Von der Mobilität bis zum Klimawandel</w:t>
      </w:r>
    </w:p>
    <w:p w14:paraId="6E70C6ED" w14:textId="45ACDDDF" w:rsidR="004C1B9C" w:rsidRPr="00232E68" w:rsidRDefault="00260611" w:rsidP="00866832">
      <w:pPr>
        <w:pStyle w:val="MMText"/>
        <w:jc w:val="left"/>
      </w:pPr>
      <w:r w:rsidRPr="00232E68">
        <w:t>Biohotels, Bergsteigerdörfer, Alpine Pearls</w:t>
      </w:r>
      <w:r w:rsidR="00770CD2" w:rsidRPr="00232E68">
        <w:t xml:space="preserve">, </w:t>
      </w:r>
      <w:proofErr w:type="spellStart"/>
      <w:r w:rsidR="00770CD2" w:rsidRPr="00232E68">
        <w:t>AlpFoodway</w:t>
      </w:r>
      <w:proofErr w:type="spellEnd"/>
      <w:r w:rsidRPr="00232E68">
        <w:t xml:space="preserve"> und </w:t>
      </w:r>
      <w:r w:rsidR="007E5C5E" w:rsidRPr="00232E68">
        <w:t>dergleichen</w:t>
      </w:r>
      <w:r w:rsidRPr="00232E68">
        <w:t>: S</w:t>
      </w:r>
      <w:r w:rsidR="00D526E6" w:rsidRPr="00232E68">
        <w:t xml:space="preserve">o vielfältig wie </w:t>
      </w:r>
      <w:r w:rsidR="007E5C5E" w:rsidRPr="00232E68">
        <w:t>die Organisationen und Ansätze</w:t>
      </w:r>
      <w:r w:rsidR="007301F2" w:rsidRPr="00232E68">
        <w:t xml:space="preserve"> für nachhaltigen Tourismus in den Alpen </w:t>
      </w:r>
      <w:r w:rsidR="00D526E6" w:rsidRPr="00232E68">
        <w:t>ist</w:t>
      </w:r>
      <w:r w:rsidR="007301F2" w:rsidRPr="00232E68">
        <w:t xml:space="preserve"> auch </w:t>
      </w:r>
      <w:r w:rsidR="00D526E6" w:rsidRPr="00232E68">
        <w:t xml:space="preserve">das </w:t>
      </w:r>
      <w:r w:rsidR="007301F2" w:rsidRPr="00232E68">
        <w:t>Anforderung</w:t>
      </w:r>
      <w:r w:rsidR="00D526E6" w:rsidRPr="00232E68">
        <w:t>sprofil für</w:t>
      </w:r>
      <w:r w:rsidR="007301F2" w:rsidRPr="00232E68">
        <w:t xml:space="preserve"> Personen, die </w:t>
      </w:r>
      <w:r w:rsidR="00D526E6" w:rsidRPr="00232E68">
        <w:t xml:space="preserve">diese </w:t>
      </w:r>
      <w:r w:rsidR="007E5C5E" w:rsidRPr="00232E68">
        <w:t>Ansätze</w:t>
      </w:r>
      <w:r w:rsidR="00D526E6" w:rsidRPr="00232E68">
        <w:t xml:space="preserve"> miteinander vernetz</w:t>
      </w:r>
      <w:r w:rsidR="007E5C5E" w:rsidRPr="00232E68">
        <w:t>en könnten</w:t>
      </w:r>
      <w:r w:rsidR="00D526E6" w:rsidRPr="00232E68">
        <w:t xml:space="preserve">. </w:t>
      </w:r>
      <w:r w:rsidR="00E81199" w:rsidRPr="00232E68">
        <w:t>Expert</w:t>
      </w:r>
      <w:r w:rsidR="00D86790" w:rsidRPr="00232E68">
        <w:t>innen und Experten</w:t>
      </w:r>
      <w:r w:rsidR="00E81199" w:rsidRPr="00232E68">
        <w:t xml:space="preserve"> </w:t>
      </w:r>
      <w:r w:rsidR="00B110CE" w:rsidRPr="00232E68">
        <w:t>aus d</w:t>
      </w:r>
      <w:r w:rsidR="00E81199" w:rsidRPr="00232E68">
        <w:t xml:space="preserve">en Alpenländern </w:t>
      </w:r>
      <w:r w:rsidR="00B110CE" w:rsidRPr="00232E68">
        <w:t>haben das</w:t>
      </w:r>
      <w:r w:rsidR="00D526E6" w:rsidRPr="00232E68">
        <w:t xml:space="preserve"> im Innsbrucker Workshop </w:t>
      </w:r>
      <w:r w:rsidR="00B110CE" w:rsidRPr="00232E68">
        <w:t>erstellte Profil ergänzt.</w:t>
      </w:r>
      <w:r w:rsidR="00C43572" w:rsidRPr="00232E68">
        <w:t xml:space="preserve"> </w:t>
      </w:r>
      <w:r w:rsidR="00B110CE" w:rsidRPr="00232E68">
        <w:t>N</w:t>
      </w:r>
      <w:r w:rsidR="00C43572" w:rsidRPr="00232E68">
        <w:t xml:space="preserve">eben klassischen </w:t>
      </w:r>
      <w:r w:rsidR="00865E54" w:rsidRPr="00232E68">
        <w:t>Erfahrungen i</w:t>
      </w:r>
      <w:r w:rsidR="00C43572" w:rsidRPr="00232E68">
        <w:t xml:space="preserve">n der </w:t>
      </w:r>
      <w:r w:rsidR="00865E54" w:rsidRPr="00232E68">
        <w:t>Tourismus</w:t>
      </w:r>
      <w:r w:rsidR="00B110CE" w:rsidRPr="00232E68">
        <w:t xml:space="preserve">wirtschaft und -politik zählen </w:t>
      </w:r>
      <w:r w:rsidR="00C43572" w:rsidRPr="00232E68">
        <w:t>Expertise in Fragen nachhaltiger Mobilität, Landwirtschaft, Energie und Klimawand</w:t>
      </w:r>
      <w:r w:rsidR="00B110CE" w:rsidRPr="00232E68">
        <w:t>el zu dessen zentralen Punkten</w:t>
      </w:r>
      <w:r w:rsidR="003C4FF3" w:rsidRPr="00232E68">
        <w:t xml:space="preserve">. </w:t>
      </w:r>
      <w:r w:rsidR="00232F55" w:rsidRPr="00232E68">
        <w:t>Die Kenntnis</w:t>
      </w:r>
      <w:r w:rsidR="004B0A68" w:rsidRPr="00232E68">
        <w:t xml:space="preserve"> </w:t>
      </w:r>
      <w:r w:rsidR="00865E54" w:rsidRPr="00232E68">
        <w:t>bestehender Ökolabels und -Zertifikate im Tourismus</w:t>
      </w:r>
      <w:r w:rsidR="00232F55" w:rsidRPr="00232E68">
        <w:t xml:space="preserve"> ist ein</w:t>
      </w:r>
      <w:r w:rsidR="00B110CE" w:rsidRPr="00232E68">
        <w:t xml:space="preserve"> weiteres</w:t>
      </w:r>
      <w:r w:rsidR="00232F55" w:rsidRPr="00232E68">
        <w:t xml:space="preserve"> von insgesamt </w:t>
      </w:r>
      <w:r w:rsidR="00005859" w:rsidRPr="00232E68">
        <w:t xml:space="preserve">16 </w:t>
      </w:r>
      <w:r w:rsidR="00B110CE" w:rsidRPr="00232E68">
        <w:t xml:space="preserve">Kriterien im Anforderungsprofil an </w:t>
      </w:r>
      <w:r w:rsidR="00232F55" w:rsidRPr="00232E68">
        <w:t>«</w:t>
      </w:r>
      <w:proofErr w:type="spellStart"/>
      <w:r w:rsidR="00232F55" w:rsidRPr="00232E68">
        <w:t>Caretaker</w:t>
      </w:r>
      <w:proofErr w:type="spellEnd"/>
      <w:r w:rsidR="00232F55" w:rsidRPr="00232E68">
        <w:t>» für nachhaltigen Tourismus im Alpenraum</w:t>
      </w:r>
      <w:r w:rsidR="00865E54" w:rsidRPr="00232E68">
        <w:t>.</w:t>
      </w:r>
      <w:r w:rsidR="00E40290" w:rsidRPr="00232E68">
        <w:t xml:space="preserve"> </w:t>
      </w:r>
      <w:r w:rsidR="00332BC0" w:rsidRPr="00232E68">
        <w:t>«</w:t>
      </w:r>
      <w:r w:rsidR="004B0A68" w:rsidRPr="00232E68">
        <w:t>Die Stakeholder, um die es geht, brauchen wirklic</w:t>
      </w:r>
      <w:r w:rsidR="00B110CE" w:rsidRPr="00232E68">
        <w:t>h ein Gesicht, einen Kopf, eine</w:t>
      </w:r>
      <w:r w:rsidR="004B0A68" w:rsidRPr="00232E68">
        <w:t xml:space="preserve"> </w:t>
      </w:r>
      <w:r w:rsidR="00D86790" w:rsidRPr="00232E68">
        <w:t>Ansprechpartnerin</w:t>
      </w:r>
      <w:r w:rsidR="004B0A68" w:rsidRPr="00232E68">
        <w:t>»</w:t>
      </w:r>
      <w:r w:rsidR="00B110CE" w:rsidRPr="00232E68">
        <w:t xml:space="preserve">, erklärt Christian Baumgartner, </w:t>
      </w:r>
      <w:r w:rsidR="006B6ADC" w:rsidRPr="00232E68">
        <w:t>Tourismusexperte</w:t>
      </w:r>
      <w:r w:rsidR="00B110CE" w:rsidRPr="00232E68">
        <w:t xml:space="preserve"> und Vizepräsident von CIPRA International. </w:t>
      </w:r>
    </w:p>
    <w:p w14:paraId="1BAAC0B9" w14:textId="260B5762" w:rsidR="00B110CE" w:rsidRPr="00232E68" w:rsidRDefault="004C1B9C" w:rsidP="00866832">
      <w:pPr>
        <w:pStyle w:val="MMText"/>
        <w:jc w:val="left"/>
      </w:pPr>
      <w:r w:rsidRPr="00232E68">
        <w:t xml:space="preserve">Das </w:t>
      </w:r>
      <w:r w:rsidRPr="00232E68">
        <w:rPr>
          <w:lang w:val="de-DE"/>
        </w:rPr>
        <w:t xml:space="preserve">Ergebnis ist als Arbeitsprogramm und Anregung für diejenigen zu sehen, die </w:t>
      </w:r>
      <w:proofErr w:type="spellStart"/>
      <w:r w:rsidRPr="00232E68">
        <w:rPr>
          <w:lang w:val="de-DE"/>
        </w:rPr>
        <w:t>TourismusmanagerInnen</w:t>
      </w:r>
      <w:proofErr w:type="spellEnd"/>
      <w:r w:rsidRPr="00232E68">
        <w:rPr>
          <w:lang w:val="de-DE"/>
        </w:rPr>
        <w:t xml:space="preserve"> einstellen wollen, welche sich für mehr touristische Nachhaltigkeit einsetzen. Darüber hinaus stellt sich die Frage nach der Finanzierung</w:t>
      </w:r>
      <w:r w:rsidRPr="00232E68">
        <w:t xml:space="preserve"> </w:t>
      </w:r>
      <w:r w:rsidR="00E82CC5" w:rsidRPr="00232E68">
        <w:t>und</w:t>
      </w:r>
      <w:r w:rsidR="009A62E3" w:rsidRPr="00232E68">
        <w:t xml:space="preserve"> </w:t>
      </w:r>
      <w:r w:rsidR="004B0A68" w:rsidRPr="00232E68">
        <w:t>ob diese Personen bei Organisationen, NGOs oder in lokalen Tourismusverbänden</w:t>
      </w:r>
      <w:r w:rsidR="00E82CC5" w:rsidRPr="00232E68">
        <w:t xml:space="preserve"> ange</w:t>
      </w:r>
      <w:r w:rsidR="00ED490E" w:rsidRPr="00232E68">
        <w:t>siedelt sind</w:t>
      </w:r>
      <w:r w:rsidR="00E82CC5" w:rsidRPr="00232E68">
        <w:t xml:space="preserve">. </w:t>
      </w:r>
      <w:r w:rsidR="00192A74" w:rsidRPr="00232E68">
        <w:t xml:space="preserve">Nur ein </w:t>
      </w:r>
      <w:r w:rsidR="00192A74" w:rsidRPr="00232E68">
        <w:lastRenderedPageBreak/>
        <w:t xml:space="preserve">breites Netzwerk solcher </w:t>
      </w:r>
      <w:proofErr w:type="spellStart"/>
      <w:r w:rsidR="00192A74" w:rsidRPr="00232E68">
        <w:t>Caretaker</w:t>
      </w:r>
      <w:proofErr w:type="spellEnd"/>
      <w:r w:rsidR="00192A74" w:rsidRPr="00232E68">
        <w:t xml:space="preserve"> wird die vielfältigen Anforderungen erfüllen können. </w:t>
      </w:r>
      <w:r w:rsidR="00B110CE" w:rsidRPr="00232E68">
        <w:t>«</w:t>
      </w:r>
      <w:r w:rsidR="001A19A0" w:rsidRPr="00232E68">
        <w:t>Die</w:t>
      </w:r>
      <w:r w:rsidR="00B110CE" w:rsidRPr="00232E68">
        <w:t xml:space="preserve">se </w:t>
      </w:r>
      <w:r w:rsidR="001A19A0" w:rsidRPr="00232E68">
        <w:t xml:space="preserve">Kümmerer werden wahrscheinlich unterschiedliche </w:t>
      </w:r>
      <w:r w:rsidR="0079573A" w:rsidRPr="00232E68">
        <w:t xml:space="preserve">Schwerpunkte in den </w:t>
      </w:r>
      <w:r w:rsidR="001A19A0" w:rsidRPr="00232E68">
        <w:t>Profile</w:t>
      </w:r>
      <w:r w:rsidR="0079573A" w:rsidRPr="00232E68">
        <w:t>n</w:t>
      </w:r>
      <w:r w:rsidR="0077271E" w:rsidRPr="00232E68">
        <w:t xml:space="preserve"> haben</w:t>
      </w:r>
      <w:r w:rsidR="001A19A0" w:rsidRPr="00232E68">
        <w:t xml:space="preserve">, je nachdem, ob wir über die französischen oder über die österreichischen Alpen reden», so Baumgartner. </w:t>
      </w:r>
      <w:r w:rsidR="00332BC0" w:rsidRPr="00232E68">
        <w:t xml:space="preserve">Die </w:t>
      </w:r>
      <w:r w:rsidR="00E82CC5" w:rsidRPr="00232E68">
        <w:t xml:space="preserve">CIPRA </w:t>
      </w:r>
      <w:r w:rsidR="00494602" w:rsidRPr="00232E68">
        <w:t xml:space="preserve">verbreitet </w:t>
      </w:r>
      <w:r w:rsidR="00E82CC5" w:rsidRPr="00232E68">
        <w:t xml:space="preserve">das </w:t>
      </w:r>
      <w:r w:rsidR="00B14D52" w:rsidRPr="00232E68">
        <w:t xml:space="preserve">Stellenprofil </w:t>
      </w:r>
      <w:r w:rsidR="00E82CC5" w:rsidRPr="00232E68">
        <w:t xml:space="preserve">nun </w:t>
      </w:r>
      <w:r w:rsidR="00B14D52" w:rsidRPr="00232E68">
        <w:t>alpenweit</w:t>
      </w:r>
      <w:r w:rsidR="001A19A0" w:rsidRPr="00232E68">
        <w:t xml:space="preserve"> in Kooperation mit Partnerorganisationen wie der Alpenkonvention</w:t>
      </w:r>
      <w:r w:rsidR="00494602" w:rsidRPr="00232E68">
        <w:t xml:space="preserve"> </w:t>
      </w:r>
      <w:r w:rsidR="00B110CE" w:rsidRPr="00232E68">
        <w:t xml:space="preserve">– </w:t>
      </w:r>
      <w:r w:rsidR="00494602" w:rsidRPr="00232E68">
        <w:t xml:space="preserve">mit dem Ziel, dass Institutionen </w:t>
      </w:r>
      <w:r w:rsidR="00B110CE" w:rsidRPr="00232E68">
        <w:t>und Behörden es aufgreifen</w:t>
      </w:r>
      <w:r w:rsidR="00C457B3" w:rsidRPr="00232E68">
        <w:t>.</w:t>
      </w:r>
    </w:p>
    <w:p w14:paraId="00B047E3" w14:textId="77777777" w:rsidR="00B110CE" w:rsidRPr="00232E68" w:rsidRDefault="00B110CE" w:rsidP="00B110CE">
      <w:pPr>
        <w:pStyle w:val="MMText"/>
      </w:pPr>
    </w:p>
    <w:p w14:paraId="05C2784E" w14:textId="3F1C39CF" w:rsidR="00B110CE" w:rsidRPr="00232E68" w:rsidRDefault="00B110CE" w:rsidP="00B110CE">
      <w:pPr>
        <w:pStyle w:val="MMText"/>
      </w:pPr>
      <w:r w:rsidRPr="00232E68">
        <w:t>(2.</w:t>
      </w:r>
      <w:r w:rsidR="00192A74" w:rsidRPr="00232E68">
        <w:t xml:space="preserve">584 </w:t>
      </w:r>
      <w:r w:rsidRPr="00232E68">
        <w:t>Zeichen)</w:t>
      </w:r>
    </w:p>
    <w:p w14:paraId="108DFB97" w14:textId="77777777" w:rsidR="00095694" w:rsidRPr="00232E68" w:rsidRDefault="00B110CE" w:rsidP="00866832">
      <w:pPr>
        <w:pStyle w:val="MMText"/>
        <w:jc w:val="left"/>
      </w:pPr>
      <w:r w:rsidRPr="00232E68">
        <w:br/>
      </w:r>
      <w:r w:rsidR="00095694" w:rsidRPr="00232E68">
        <w:rPr>
          <w:b/>
        </w:rPr>
        <w:t>Über die Projektpartner</w:t>
      </w:r>
    </w:p>
    <w:p w14:paraId="31F9981F" w14:textId="77777777" w:rsidR="007119F2" w:rsidRPr="00232E68" w:rsidRDefault="00866832" w:rsidP="006F49A4">
      <w:pPr>
        <w:pStyle w:val="MMText"/>
        <w:jc w:val="left"/>
      </w:pPr>
      <w:r w:rsidRPr="00232E68">
        <w:t xml:space="preserve">Das Projekt </w:t>
      </w:r>
      <w:r w:rsidR="007758A5" w:rsidRPr="00232E68">
        <w:t xml:space="preserve">«Nachhaltiger Tourismus in den Alpen. Wer macht den </w:t>
      </w:r>
      <w:proofErr w:type="gramStart"/>
      <w:r w:rsidR="007758A5" w:rsidRPr="00232E68">
        <w:t>Job?»</w:t>
      </w:r>
      <w:proofErr w:type="gramEnd"/>
      <w:r w:rsidR="007758A5" w:rsidRPr="00232E68">
        <w:t xml:space="preserve"> </w:t>
      </w:r>
      <w:r w:rsidRPr="00232E68">
        <w:t>führt CIPRA International mit Unterstützung der nationalen CIPRAs in der Schweiz, Österreich, Frankreich, Italien, Deutschland und Slowenien durch. Finanzielle Unterstützung erhält es durch das Deutsche Bundesministerium für Umwelt, Naturschutz und nukleare Sicherheit mit Mitteln des Deutschen Bundestages.</w:t>
      </w:r>
    </w:p>
    <w:p w14:paraId="4F4DA3AD" w14:textId="77777777" w:rsidR="00B110CE" w:rsidRPr="00232E68" w:rsidRDefault="00B110CE" w:rsidP="00B110CE">
      <w:pPr>
        <w:pStyle w:val="MMText"/>
      </w:pPr>
    </w:p>
    <w:p w14:paraId="708CFBA9" w14:textId="740A824C" w:rsidR="006F49A4" w:rsidRPr="00232E68" w:rsidRDefault="006F49A4" w:rsidP="006F49A4">
      <w:pPr>
        <w:pStyle w:val="MMText"/>
        <w:jc w:val="left"/>
      </w:pPr>
      <w:r w:rsidRPr="00232E68">
        <w:t>Bild</w:t>
      </w:r>
      <w:r w:rsidR="00095694" w:rsidRPr="00232E68">
        <w:t>legende</w:t>
      </w:r>
      <w:r w:rsidRPr="00232E68">
        <w:t>:</w:t>
      </w:r>
      <w:r w:rsidR="00095694" w:rsidRPr="00232E68">
        <w:t xml:space="preserve"> </w:t>
      </w:r>
      <w:r w:rsidR="00192A74" w:rsidRPr="00232E68">
        <w:t xml:space="preserve">Fachleute </w:t>
      </w:r>
      <w:r w:rsidRPr="00232E68">
        <w:t xml:space="preserve">aus </w:t>
      </w:r>
      <w:r w:rsidR="00005859" w:rsidRPr="00232E68">
        <w:t xml:space="preserve">mehreren </w:t>
      </w:r>
      <w:r w:rsidRPr="00232E68">
        <w:t>Alp</w:t>
      </w:r>
      <w:r w:rsidR="007758A5" w:rsidRPr="00232E68">
        <w:t xml:space="preserve">enländern </w:t>
      </w:r>
      <w:r w:rsidR="00005859" w:rsidRPr="00232E68">
        <w:t xml:space="preserve">haben gemeinsam </w:t>
      </w:r>
      <w:r w:rsidR="00494602" w:rsidRPr="00232E68">
        <w:t xml:space="preserve">ein </w:t>
      </w:r>
      <w:r w:rsidR="00005859" w:rsidRPr="00232E68">
        <w:t>Jobprofil</w:t>
      </w:r>
      <w:r w:rsidRPr="00232E68">
        <w:t xml:space="preserve"> für nachhaltigen Tourismus </w:t>
      </w:r>
      <w:r w:rsidR="00005859" w:rsidRPr="00232E68">
        <w:t>erarbeitet</w:t>
      </w:r>
      <w:r w:rsidR="00B42BC1">
        <w:t>. © CIPRA International</w:t>
      </w:r>
      <w:r w:rsidRPr="00232E68">
        <w:t xml:space="preserve"> </w:t>
      </w:r>
    </w:p>
    <w:p w14:paraId="6B9F7E19" w14:textId="77777777" w:rsidR="00E75EB2" w:rsidRPr="00232E68" w:rsidRDefault="001D621E" w:rsidP="001D621E">
      <w:pPr>
        <w:pStyle w:val="MMFusszeile"/>
        <w:spacing w:before="120"/>
        <w:contextualSpacing w:val="0"/>
        <w:rPr>
          <w:color w:val="6E6B60"/>
          <w:u w:val="single"/>
        </w:rPr>
      </w:pPr>
      <w:r w:rsidRPr="00232E68">
        <w:rPr>
          <w:color w:val="6E6B60"/>
        </w:rPr>
        <w:t xml:space="preserve">Diese Mitteilung und druckfähige Pressebilder stehen zum Download bereit unter: </w:t>
      </w:r>
      <w:hyperlink r:id="rId8" w:history="1">
        <w:r w:rsidR="00C8273D" w:rsidRPr="00232E68">
          <w:rPr>
            <w:color w:val="6E6B60"/>
            <w:u w:val="single"/>
          </w:rPr>
          <w:t>www.cipra.org/de/medienmitteilungen</w:t>
        </w:r>
      </w:hyperlink>
      <w:r w:rsidRPr="00232E68">
        <w:rPr>
          <w:color w:val="6E6B60"/>
          <w:u w:val="single"/>
        </w:rPr>
        <w:t xml:space="preserve">  </w:t>
      </w:r>
    </w:p>
    <w:p w14:paraId="60B58116" w14:textId="77777777" w:rsidR="00AF1BEE" w:rsidRPr="00232E68" w:rsidRDefault="00FF2F72" w:rsidP="001D621E">
      <w:pPr>
        <w:pStyle w:val="MMFusszeile"/>
        <w:spacing w:before="120"/>
        <w:contextualSpacing w:val="0"/>
        <w:rPr>
          <w:color w:val="6E6B60"/>
          <w:u w:val="single"/>
        </w:rPr>
      </w:pPr>
      <w:r w:rsidRPr="003548B8">
        <w:rPr>
          <w:color w:val="6E6B60"/>
        </w:rPr>
        <w:t xml:space="preserve">Das  Stellenprofil, einen Podcast </w:t>
      </w:r>
      <w:r w:rsidR="00153AAC" w:rsidRPr="003548B8">
        <w:rPr>
          <w:color w:val="6E6B60"/>
        </w:rPr>
        <w:t>zum</w:t>
      </w:r>
      <w:r w:rsidRPr="003548B8">
        <w:rPr>
          <w:color w:val="6E6B60"/>
        </w:rPr>
        <w:t xml:space="preserve"> Workshop</w:t>
      </w:r>
      <w:r w:rsidR="00AF1BEE" w:rsidRPr="003548B8">
        <w:rPr>
          <w:color w:val="6E6B60"/>
        </w:rPr>
        <w:t xml:space="preserve"> (de)</w:t>
      </w:r>
      <w:r w:rsidRPr="003548B8">
        <w:rPr>
          <w:color w:val="6E6B60"/>
        </w:rPr>
        <w:t xml:space="preserve"> und weitere Informationen finden Sie unter</w:t>
      </w:r>
      <w:r w:rsidR="00AF1BEE" w:rsidRPr="003548B8">
        <w:rPr>
          <w:color w:val="6E6B60"/>
        </w:rPr>
        <w:t>:</w:t>
      </w:r>
      <w:r w:rsidR="00AF1BEE" w:rsidRPr="00232E68">
        <w:rPr>
          <w:color w:val="6E6B60"/>
          <w:u w:val="single"/>
        </w:rPr>
        <w:t xml:space="preserve"> </w:t>
      </w:r>
      <w:hyperlink r:id="rId9" w:history="1">
        <w:r w:rsidR="00AF1BEE" w:rsidRPr="003548B8">
          <w:rPr>
            <w:color w:val="6E6B60"/>
            <w:u w:val="single"/>
          </w:rPr>
          <w:t>www.cipra.org/de/fachworkshop-tourismus</w:t>
        </w:r>
      </w:hyperlink>
      <w:bookmarkStart w:id="0" w:name="_GoBack"/>
      <w:bookmarkEnd w:id="0"/>
    </w:p>
    <w:p w14:paraId="2E261A83" w14:textId="77777777" w:rsidR="00E75EB2" w:rsidRPr="00232E68" w:rsidRDefault="00E75EB2" w:rsidP="001D621E">
      <w:pPr>
        <w:pStyle w:val="MMFusszeile"/>
        <w:spacing w:before="120"/>
        <w:contextualSpacing w:val="0"/>
        <w:rPr>
          <w:color w:val="6E6B60"/>
        </w:rPr>
      </w:pPr>
      <w:r w:rsidRPr="00232E68">
        <w:rPr>
          <w:color w:val="6E6B60"/>
        </w:rPr>
        <w:t xml:space="preserve">Rückfragen </w:t>
      </w:r>
      <w:r w:rsidR="00AF1BEE" w:rsidRPr="00232E68">
        <w:rPr>
          <w:color w:val="6E6B60"/>
        </w:rPr>
        <w:t>bitte</w:t>
      </w:r>
      <w:r w:rsidRPr="00232E68">
        <w:rPr>
          <w:color w:val="6E6B60"/>
        </w:rPr>
        <w:t xml:space="preserve"> an:</w:t>
      </w:r>
    </w:p>
    <w:p w14:paraId="06D3CE30" w14:textId="77777777" w:rsidR="00E75EB2" w:rsidRPr="00232E68" w:rsidRDefault="00BC7C8F" w:rsidP="001D621E">
      <w:pPr>
        <w:pStyle w:val="MMFusszeile"/>
        <w:spacing w:before="120"/>
        <w:contextualSpacing w:val="0"/>
        <w:rPr>
          <w:color w:val="6E6B60"/>
          <w:u w:val="single"/>
        </w:rPr>
      </w:pPr>
      <w:r w:rsidRPr="00232E68">
        <w:rPr>
          <w:color w:val="6E6B60"/>
        </w:rPr>
        <w:t xml:space="preserve">Magdalena Holzer, Projektleiterin CIPRA International, </w:t>
      </w:r>
      <w:hyperlink r:id="rId10" w:history="1">
        <w:r w:rsidR="00BE0D97" w:rsidRPr="00232E68">
          <w:rPr>
            <w:color w:val="6E6B60"/>
            <w:u w:val="single"/>
          </w:rPr>
          <w:t>magdalena.holzer@cipra.org</w:t>
        </w:r>
      </w:hyperlink>
      <w:r w:rsidR="00BE0D97" w:rsidRPr="00232E68">
        <w:rPr>
          <w:color w:val="6E6B60"/>
        </w:rPr>
        <w:t xml:space="preserve">, +423 237 53 </w:t>
      </w:r>
      <w:r w:rsidR="00AF1BEE" w:rsidRPr="00232E68">
        <w:rPr>
          <w:color w:val="6E6B60"/>
        </w:rPr>
        <w:t>13</w:t>
      </w:r>
    </w:p>
    <w:p w14:paraId="0699BC91" w14:textId="77777777" w:rsidR="001D621E" w:rsidRPr="00232E68" w:rsidRDefault="001D621E" w:rsidP="001D621E">
      <w:pPr>
        <w:pStyle w:val="MMFusszeile"/>
        <w:spacing w:before="120"/>
        <w:contextualSpacing w:val="0"/>
        <w:rPr>
          <w:color w:val="6E6B60"/>
        </w:rPr>
      </w:pPr>
    </w:p>
    <w:p w14:paraId="52E3B1D5" w14:textId="77777777" w:rsidR="001D621E" w:rsidRPr="00232E68" w:rsidRDefault="001D621E" w:rsidP="001D621E">
      <w:pPr>
        <w:shd w:val="clear" w:color="auto" w:fill="C0BDB4"/>
        <w:spacing w:after="60" w:line="280" w:lineRule="atLeast"/>
        <w:rPr>
          <w:b/>
          <w:sz w:val="20"/>
          <w:szCs w:val="20"/>
          <w:lang w:val="de-DE"/>
        </w:rPr>
      </w:pPr>
      <w:r w:rsidRPr="00232E68">
        <w:rPr>
          <w:b/>
          <w:sz w:val="20"/>
          <w:szCs w:val="20"/>
          <w:lang w:val="de-DE"/>
        </w:rPr>
        <w:t>Die CIPRA, eine vielfältige und vielgestaltige Organisation</w:t>
      </w:r>
    </w:p>
    <w:p w14:paraId="042A2A33" w14:textId="77777777" w:rsidR="001D621E" w:rsidRPr="00232E68" w:rsidRDefault="00F514FA" w:rsidP="001D621E">
      <w:pPr>
        <w:shd w:val="clear" w:color="auto" w:fill="C0BDB4"/>
        <w:spacing w:line="280" w:lineRule="atLeast"/>
        <w:rPr>
          <w:sz w:val="20"/>
          <w:szCs w:val="20"/>
        </w:rPr>
      </w:pPr>
      <w:r w:rsidRPr="00232E68">
        <w:rPr>
          <w:sz w:val="20"/>
          <w:szCs w:val="20"/>
        </w:rPr>
        <w:t xml:space="preserve">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 </w:t>
      </w:r>
      <w:r w:rsidR="001D621E" w:rsidRPr="00232E68">
        <w:rPr>
          <w:sz w:val="20"/>
          <w:szCs w:val="20"/>
        </w:rPr>
        <w:t>(4</w:t>
      </w:r>
      <w:r w:rsidRPr="00232E68">
        <w:rPr>
          <w:sz w:val="20"/>
          <w:szCs w:val="20"/>
        </w:rPr>
        <w:t>62</w:t>
      </w:r>
      <w:r w:rsidR="001D621E" w:rsidRPr="00232E68">
        <w:rPr>
          <w:sz w:val="20"/>
          <w:szCs w:val="20"/>
        </w:rPr>
        <w:t xml:space="preserve"> Zeichen inkl. Leerzeichen)</w:t>
      </w:r>
    </w:p>
    <w:p w14:paraId="60A196A1" w14:textId="77777777" w:rsidR="00DF425B" w:rsidRPr="001D621E" w:rsidRDefault="003548B8" w:rsidP="001D621E">
      <w:pPr>
        <w:shd w:val="clear" w:color="auto" w:fill="C0BDB4"/>
        <w:spacing w:after="120" w:line="280" w:lineRule="atLeast"/>
        <w:rPr>
          <w:sz w:val="20"/>
          <w:szCs w:val="20"/>
        </w:rPr>
      </w:pPr>
      <w:hyperlink r:id="rId11" w:history="1">
        <w:r w:rsidR="001D621E" w:rsidRPr="00232E68">
          <w:rPr>
            <w:rStyle w:val="Hyperlink"/>
            <w:color w:val="auto"/>
            <w:sz w:val="20"/>
            <w:szCs w:val="20"/>
          </w:rPr>
          <w:t>www.cipra.org</w:t>
        </w:r>
      </w:hyperlink>
    </w:p>
    <w:sectPr w:rsidR="00DF425B" w:rsidRPr="001D621E"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4E0EC" w14:textId="77777777" w:rsidR="001A33F4" w:rsidRDefault="001A33F4">
      <w:r>
        <w:separator/>
      </w:r>
    </w:p>
  </w:endnote>
  <w:endnote w:type="continuationSeparator" w:id="0">
    <w:p w14:paraId="21424C55" w14:textId="77777777" w:rsidR="001A33F4" w:rsidRDefault="001A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F8BCC" w14:textId="77777777" w:rsidR="00E40386" w:rsidRDefault="00E40386" w:rsidP="00D56B60">
    <w:pPr>
      <w:framePr w:wrap="around" w:vAnchor="text" w:hAnchor="margin" w:y="1"/>
    </w:pPr>
    <w:r>
      <w:fldChar w:fldCharType="begin"/>
    </w:r>
    <w:r>
      <w:instrText xml:space="preserve">PAGE  </w:instrText>
    </w:r>
    <w:r>
      <w:fldChar w:fldCharType="end"/>
    </w:r>
  </w:p>
  <w:p w14:paraId="5FF2CDE9"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C2413"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0817"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5CF63FC5" w14:textId="77777777" w:rsidR="00E40386" w:rsidRPr="0094034C" w:rsidRDefault="00E40386" w:rsidP="0094034C">
    <w:pPr>
      <w:pStyle w:val="Fuzeile"/>
      <w:spacing w:line="260" w:lineRule="exact"/>
      <w:ind w:left="-1276" w:right="-404"/>
      <w:rPr>
        <w:rFonts w:ascii="HelveticaNeueLTStd-Lt" w:hAnsi="HelveticaNeueLTStd-Lt" w:cs="HelveticaNeueLTStd-Lt"/>
        <w:color w:val="65653F"/>
        <w:spacing w:val="6"/>
        <w:sz w:val="16"/>
        <w:szCs w:val="16"/>
      </w:rPr>
    </w:pPr>
    <w:r w:rsidRPr="003639CB">
      <w:rPr>
        <w:rFonts w:ascii="HelveticaNeueLTStd-Lt" w:hAnsi="HelveticaNeueLTStd-Lt" w:cs="HelveticaNeueLTStd-Lt"/>
        <w:color w:val="65653F"/>
        <w:spacing w:val="6"/>
        <w:sz w:val="16"/>
        <w:szCs w:val="16"/>
      </w:rPr>
      <w:t xml:space="preserve">Im </w:t>
    </w:r>
    <w:proofErr w:type="spellStart"/>
    <w:r w:rsidRPr="003639CB">
      <w:rPr>
        <w:rFonts w:ascii="HelveticaNeueLTStd-Lt" w:hAnsi="HelveticaNeueLTStd-Lt" w:cs="HelveticaNeueLTStd-Lt"/>
        <w:color w:val="65653F"/>
        <w:spacing w:val="6"/>
        <w:sz w:val="16"/>
        <w:szCs w:val="16"/>
      </w:rPr>
      <w:t>Bretscha</w:t>
    </w:r>
    <w:proofErr w:type="spellEnd"/>
    <w:r w:rsidRPr="003639CB">
      <w:rPr>
        <w:rFonts w:ascii="HelveticaNeueLTStd-Lt" w:hAnsi="HelveticaNeueLTStd-Lt" w:cs="HelveticaNeueLTStd-Lt"/>
        <w:color w:val="65653F"/>
        <w:spacing w:val="6"/>
        <w:sz w:val="16"/>
        <w:szCs w:val="16"/>
      </w:rPr>
      <w:t xml:space="preserve"> </w:t>
    </w:r>
    <w:proofErr w:type="gramStart"/>
    <w:r w:rsidRPr="003639CB">
      <w:rPr>
        <w:rFonts w:ascii="HelveticaNeueLTStd-Lt" w:hAnsi="HelveticaNeueLTStd-Lt" w:cs="HelveticaNeueLTStd-Lt"/>
        <w:color w:val="65653F"/>
        <w:spacing w:val="6"/>
        <w:sz w:val="16"/>
        <w:szCs w:val="16"/>
      </w:rPr>
      <w:t>22  ·</w:t>
    </w:r>
    <w:proofErr w:type="gramEnd"/>
    <w:r w:rsidRPr="003639CB">
      <w:rPr>
        <w:rFonts w:ascii="HelveticaNeueLTStd-Lt" w:hAnsi="HelveticaNeueLTStd-Lt" w:cs="HelveticaNeueLTStd-Lt"/>
        <w:color w:val="65653F"/>
        <w:spacing w:val="6"/>
        <w:sz w:val="16"/>
        <w:szCs w:val="16"/>
      </w:rPr>
      <w:t xml:space="preserve">  9494 </w:t>
    </w:r>
    <w:proofErr w:type="spellStart"/>
    <w:r w:rsidRPr="003639CB">
      <w:rPr>
        <w:rFonts w:ascii="HelveticaNeueLTStd-Lt" w:hAnsi="HelveticaNeueLTStd-Lt" w:cs="HelveticaNeueLTStd-Lt"/>
        <w:color w:val="65653F"/>
        <w:spacing w:val="6"/>
        <w:sz w:val="16"/>
        <w:szCs w:val="16"/>
      </w:rPr>
      <w:t>Schaan</w:t>
    </w:r>
    <w:proofErr w:type="spellEnd"/>
    <w:r w:rsidRPr="003639CB">
      <w:rPr>
        <w:rFonts w:ascii="HelveticaNeueLTStd-Lt" w:hAnsi="HelveticaNeueLTStd-Lt" w:cs="HelveticaNeueLTStd-Lt"/>
        <w:color w:val="65653F"/>
        <w:spacing w:val="6"/>
        <w:sz w:val="16"/>
        <w:szCs w:val="16"/>
      </w:rPr>
      <w:t xml:space="preserve">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88565" w14:textId="77777777" w:rsidR="001A33F4" w:rsidRDefault="001A33F4">
      <w:r>
        <w:separator/>
      </w:r>
    </w:p>
  </w:footnote>
  <w:footnote w:type="continuationSeparator" w:id="0">
    <w:p w14:paraId="09C8105B" w14:textId="77777777" w:rsidR="001A33F4" w:rsidRDefault="001A33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0C146" w14:textId="77777777" w:rsidR="00E40386" w:rsidRDefault="00E40386">
    <w:r>
      <w:rPr>
        <w:noProof/>
        <w:lang w:val="de-AT" w:eastAsia="de-AT"/>
      </w:rPr>
      <w:drawing>
        <wp:anchor distT="0" distB="0" distL="114300" distR="114300" simplePos="0" relativeHeight="251664384" behindDoc="1" locked="0" layoutInCell="1" allowOverlap="1" wp14:anchorId="51AAED00" wp14:editId="2552EBDF">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B250D" w14:textId="77777777" w:rsidR="00E40386" w:rsidRDefault="00E40386">
    <w:r>
      <w:rPr>
        <w:noProof/>
        <w:lang w:val="de-AT" w:eastAsia="de-AT"/>
      </w:rPr>
      <w:drawing>
        <wp:anchor distT="0" distB="0" distL="114300" distR="114300" simplePos="0" relativeHeight="251663360" behindDoc="1" locked="0" layoutInCell="1" allowOverlap="1" wp14:anchorId="792F9FCD" wp14:editId="33127ADA">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A4"/>
    <w:rsid w:val="00003111"/>
    <w:rsid w:val="00005859"/>
    <w:rsid w:val="0002255B"/>
    <w:rsid w:val="00027512"/>
    <w:rsid w:val="000412BC"/>
    <w:rsid w:val="00045798"/>
    <w:rsid w:val="000473FA"/>
    <w:rsid w:val="00050F9F"/>
    <w:rsid w:val="00065831"/>
    <w:rsid w:val="00075E77"/>
    <w:rsid w:val="00095694"/>
    <w:rsid w:val="000D09C7"/>
    <w:rsid w:val="000E3309"/>
    <w:rsid w:val="000E3C6B"/>
    <w:rsid w:val="001041DB"/>
    <w:rsid w:val="00133875"/>
    <w:rsid w:val="00133DDC"/>
    <w:rsid w:val="00140A4E"/>
    <w:rsid w:val="00153AAC"/>
    <w:rsid w:val="00172122"/>
    <w:rsid w:val="00176174"/>
    <w:rsid w:val="00192A74"/>
    <w:rsid w:val="001A19A0"/>
    <w:rsid w:val="001A33F4"/>
    <w:rsid w:val="001D3169"/>
    <w:rsid w:val="001D621E"/>
    <w:rsid w:val="001F1415"/>
    <w:rsid w:val="001F326A"/>
    <w:rsid w:val="002207AB"/>
    <w:rsid w:val="00232E68"/>
    <w:rsid w:val="00232F55"/>
    <w:rsid w:val="00233E32"/>
    <w:rsid w:val="00257403"/>
    <w:rsid w:val="00260611"/>
    <w:rsid w:val="0028641B"/>
    <w:rsid w:val="002C6961"/>
    <w:rsid w:val="002C72AE"/>
    <w:rsid w:val="002D5D20"/>
    <w:rsid w:val="002D6541"/>
    <w:rsid w:val="00302CD0"/>
    <w:rsid w:val="00332BC0"/>
    <w:rsid w:val="00344C5B"/>
    <w:rsid w:val="00353D4C"/>
    <w:rsid w:val="003548B8"/>
    <w:rsid w:val="00360AAB"/>
    <w:rsid w:val="003639CB"/>
    <w:rsid w:val="003761FC"/>
    <w:rsid w:val="003B0A7B"/>
    <w:rsid w:val="003C4FF3"/>
    <w:rsid w:val="003C7913"/>
    <w:rsid w:val="003D0ED5"/>
    <w:rsid w:val="0040247E"/>
    <w:rsid w:val="00462118"/>
    <w:rsid w:val="00476BBF"/>
    <w:rsid w:val="00494602"/>
    <w:rsid w:val="004A270F"/>
    <w:rsid w:val="004A58A3"/>
    <w:rsid w:val="004B0A68"/>
    <w:rsid w:val="004C1B9C"/>
    <w:rsid w:val="004C561E"/>
    <w:rsid w:val="004D0F74"/>
    <w:rsid w:val="004D727E"/>
    <w:rsid w:val="00502650"/>
    <w:rsid w:val="00507ED5"/>
    <w:rsid w:val="00512335"/>
    <w:rsid w:val="00533351"/>
    <w:rsid w:val="00563C61"/>
    <w:rsid w:val="005B32D3"/>
    <w:rsid w:val="005C4615"/>
    <w:rsid w:val="005E24C9"/>
    <w:rsid w:val="005F0F9B"/>
    <w:rsid w:val="00636A0C"/>
    <w:rsid w:val="00650A26"/>
    <w:rsid w:val="0066627A"/>
    <w:rsid w:val="00672D8C"/>
    <w:rsid w:val="006B6ADC"/>
    <w:rsid w:val="006E563B"/>
    <w:rsid w:val="006F49A4"/>
    <w:rsid w:val="006F5CF9"/>
    <w:rsid w:val="007104A1"/>
    <w:rsid w:val="007119F2"/>
    <w:rsid w:val="00721DB7"/>
    <w:rsid w:val="007301F2"/>
    <w:rsid w:val="00770CD2"/>
    <w:rsid w:val="0077271E"/>
    <w:rsid w:val="007758A5"/>
    <w:rsid w:val="0079573A"/>
    <w:rsid w:val="007A055F"/>
    <w:rsid w:val="007B604B"/>
    <w:rsid w:val="007E03AF"/>
    <w:rsid w:val="007E5C5E"/>
    <w:rsid w:val="00813249"/>
    <w:rsid w:val="00850B1F"/>
    <w:rsid w:val="008565EE"/>
    <w:rsid w:val="00865E54"/>
    <w:rsid w:val="00866832"/>
    <w:rsid w:val="00890BD2"/>
    <w:rsid w:val="008B4A87"/>
    <w:rsid w:val="008E5038"/>
    <w:rsid w:val="008F77F5"/>
    <w:rsid w:val="00932D66"/>
    <w:rsid w:val="0094034C"/>
    <w:rsid w:val="00950F47"/>
    <w:rsid w:val="00963846"/>
    <w:rsid w:val="0096703F"/>
    <w:rsid w:val="00973BA4"/>
    <w:rsid w:val="009A62E3"/>
    <w:rsid w:val="009D6EA3"/>
    <w:rsid w:val="009F325B"/>
    <w:rsid w:val="00A46B46"/>
    <w:rsid w:val="00A72FE4"/>
    <w:rsid w:val="00A81892"/>
    <w:rsid w:val="00A871EA"/>
    <w:rsid w:val="00AC71E6"/>
    <w:rsid w:val="00AF1BEE"/>
    <w:rsid w:val="00B110CE"/>
    <w:rsid w:val="00B14D52"/>
    <w:rsid w:val="00B17DFD"/>
    <w:rsid w:val="00B42BC1"/>
    <w:rsid w:val="00B53307"/>
    <w:rsid w:val="00B61AAD"/>
    <w:rsid w:val="00B823F3"/>
    <w:rsid w:val="00BB459B"/>
    <w:rsid w:val="00BB6569"/>
    <w:rsid w:val="00BC7C8F"/>
    <w:rsid w:val="00BE0D97"/>
    <w:rsid w:val="00BF77C8"/>
    <w:rsid w:val="00BF7ACB"/>
    <w:rsid w:val="00C07C79"/>
    <w:rsid w:val="00C13854"/>
    <w:rsid w:val="00C16D1A"/>
    <w:rsid w:val="00C337CB"/>
    <w:rsid w:val="00C43572"/>
    <w:rsid w:val="00C457B3"/>
    <w:rsid w:val="00C6414E"/>
    <w:rsid w:val="00C8273D"/>
    <w:rsid w:val="00C9277E"/>
    <w:rsid w:val="00C94246"/>
    <w:rsid w:val="00CA1414"/>
    <w:rsid w:val="00CA1D57"/>
    <w:rsid w:val="00CA3A29"/>
    <w:rsid w:val="00CB632A"/>
    <w:rsid w:val="00D277B4"/>
    <w:rsid w:val="00D526E6"/>
    <w:rsid w:val="00D56B60"/>
    <w:rsid w:val="00D66E87"/>
    <w:rsid w:val="00D850E6"/>
    <w:rsid w:val="00D86790"/>
    <w:rsid w:val="00D92ED8"/>
    <w:rsid w:val="00DA72F7"/>
    <w:rsid w:val="00DE6050"/>
    <w:rsid w:val="00DF3AA8"/>
    <w:rsid w:val="00DF425B"/>
    <w:rsid w:val="00E07C0E"/>
    <w:rsid w:val="00E15A8F"/>
    <w:rsid w:val="00E2279A"/>
    <w:rsid w:val="00E24CCE"/>
    <w:rsid w:val="00E26D2F"/>
    <w:rsid w:val="00E40290"/>
    <w:rsid w:val="00E40386"/>
    <w:rsid w:val="00E43E3C"/>
    <w:rsid w:val="00E47B11"/>
    <w:rsid w:val="00E67ADA"/>
    <w:rsid w:val="00E75EB2"/>
    <w:rsid w:val="00E81199"/>
    <w:rsid w:val="00E82CC5"/>
    <w:rsid w:val="00E85CD0"/>
    <w:rsid w:val="00EA425B"/>
    <w:rsid w:val="00EB6ECC"/>
    <w:rsid w:val="00ED490E"/>
    <w:rsid w:val="00EE1365"/>
    <w:rsid w:val="00EF0BB0"/>
    <w:rsid w:val="00F004A2"/>
    <w:rsid w:val="00F514FA"/>
    <w:rsid w:val="00F523C0"/>
    <w:rsid w:val="00F54F97"/>
    <w:rsid w:val="00F86AC0"/>
    <w:rsid w:val="00FB68A3"/>
    <w:rsid w:val="00FC0D85"/>
    <w:rsid w:val="00FC4CD2"/>
    <w:rsid w:val="00FD7AB6"/>
    <w:rsid w:val="00FF2F7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CCD070"/>
  <w15:docId w15:val="{E9239A22-090D-404D-8855-44C5068D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uiPriority w:val="99"/>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8B4A87"/>
    <w:pPr>
      <w:spacing w:before="120" w:after="120"/>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Kommentarzeichen">
    <w:name w:val="annotation reference"/>
    <w:basedOn w:val="Absatz-Standardschriftart"/>
    <w:uiPriority w:val="99"/>
    <w:semiHidden/>
    <w:unhideWhenUsed/>
    <w:rsid w:val="00866832"/>
    <w:rPr>
      <w:sz w:val="16"/>
      <w:szCs w:val="16"/>
    </w:rPr>
  </w:style>
  <w:style w:type="paragraph" w:styleId="Kommentartext">
    <w:name w:val="annotation text"/>
    <w:basedOn w:val="Standard"/>
    <w:link w:val="KommentartextZchn"/>
    <w:uiPriority w:val="99"/>
    <w:semiHidden/>
    <w:unhideWhenUsed/>
    <w:rsid w:val="00866832"/>
    <w:rPr>
      <w:sz w:val="20"/>
      <w:szCs w:val="20"/>
    </w:rPr>
  </w:style>
  <w:style w:type="character" w:customStyle="1" w:styleId="KommentartextZchn">
    <w:name w:val="Kommentartext Zchn"/>
    <w:basedOn w:val="Absatz-Standardschriftart"/>
    <w:link w:val="Kommentartext"/>
    <w:uiPriority w:val="99"/>
    <w:semiHidden/>
    <w:rsid w:val="00866832"/>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866832"/>
    <w:rPr>
      <w:b/>
      <w:bCs/>
    </w:rPr>
  </w:style>
  <w:style w:type="character" w:customStyle="1" w:styleId="KommentarthemaZchn">
    <w:name w:val="Kommentarthema Zchn"/>
    <w:basedOn w:val="KommentartextZchn"/>
    <w:link w:val="Kommentarthema"/>
    <w:semiHidden/>
    <w:rsid w:val="00866832"/>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866832"/>
    <w:rPr>
      <w:rFonts w:ascii="Segoe UI" w:hAnsi="Segoe UI" w:cs="Segoe UI"/>
      <w:sz w:val="18"/>
      <w:szCs w:val="18"/>
    </w:rPr>
  </w:style>
  <w:style w:type="character" w:customStyle="1" w:styleId="SprechblasentextZchn">
    <w:name w:val="Sprechblasentext Zchn"/>
    <w:basedOn w:val="Absatz-Standardschriftart"/>
    <w:link w:val="Sprechblasentext"/>
    <w:semiHidden/>
    <w:rsid w:val="00866832"/>
    <w:rPr>
      <w:rFonts w:ascii="Segoe UI" w:eastAsia="Times New Roman" w:hAnsi="Segoe UI" w:cs="Segoe UI"/>
      <w:sz w:val="18"/>
      <w:szCs w:val="18"/>
      <w:lang w:val="de-CH"/>
    </w:rPr>
  </w:style>
  <w:style w:type="character" w:customStyle="1" w:styleId="link-external">
    <w:name w:val="link-external"/>
    <w:basedOn w:val="Absatz-Standardschriftart"/>
    <w:rsid w:val="00E40290"/>
  </w:style>
  <w:style w:type="character" w:styleId="BesuchterLink">
    <w:name w:val="FollowedHyperlink"/>
    <w:basedOn w:val="Absatz-Standardschriftart"/>
    <w:semiHidden/>
    <w:unhideWhenUsed/>
    <w:rsid w:val="00CA3A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90724">
      <w:bodyDiv w:val="1"/>
      <w:marLeft w:val="0"/>
      <w:marRight w:val="0"/>
      <w:marTop w:val="0"/>
      <w:marBottom w:val="0"/>
      <w:divBdr>
        <w:top w:val="none" w:sz="0" w:space="0" w:color="auto"/>
        <w:left w:val="none" w:sz="0" w:space="0" w:color="auto"/>
        <w:bottom w:val="none" w:sz="0" w:space="0" w:color="auto"/>
        <w:right w:val="none" w:sz="0" w:space="0" w:color="auto"/>
      </w:divBdr>
    </w:div>
    <w:div w:id="13706414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medienmitteilung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gdalena.holzer@cipra.org" TargetMode="External"/><Relationship Id="rId4" Type="http://schemas.openxmlformats.org/officeDocument/2006/relationships/settings" Target="settings.xml"/><Relationship Id="rId9" Type="http://schemas.openxmlformats.org/officeDocument/2006/relationships/hyperlink" Target="http://www.cipra.org/de/fachworkshop-tourismu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7CB00-F17D-4B40-8706-9B59C1D0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635</Words>
  <Characters>4004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Michael GAMS</dc:creator>
  <cp:lastModifiedBy>CIPRA International - Michael GAMS</cp:lastModifiedBy>
  <cp:revision>6</cp:revision>
  <cp:lastPrinted>2019-04-10T10:25:00Z</cp:lastPrinted>
  <dcterms:created xsi:type="dcterms:W3CDTF">2019-04-11T09:33:00Z</dcterms:created>
  <dcterms:modified xsi:type="dcterms:W3CDTF">2019-04-17T08:50:00Z</dcterms:modified>
</cp:coreProperties>
</file>